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AAB" w:rsidRDefault="00C25AAB" w:rsidP="00F511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25AAB" w:rsidRDefault="00E71005" w:rsidP="00F511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>
            <wp:extent cx="6336030" cy="198628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TA INTESTATA OMNICOMPRENSIVO settembre 2024.png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AB" w:rsidRDefault="00C25AAB" w:rsidP="00F511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25AAB" w:rsidRDefault="00C25AAB" w:rsidP="00F511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F5112C" w:rsidRDefault="00F5112C" w:rsidP="00F511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5112C">
        <w:rPr>
          <w:rFonts w:asciiTheme="minorHAnsi" w:hAnsiTheme="minorHAnsi" w:cstheme="minorHAnsi"/>
          <w:b/>
          <w:sz w:val="28"/>
          <w:szCs w:val="28"/>
        </w:rPr>
        <w:t>FORMAT PROGRAMMAZIONE DISCIPLINARE</w:t>
      </w:r>
    </w:p>
    <w:p w:rsidR="00C25AAB" w:rsidRDefault="00C25AAB" w:rsidP="00F5112C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25AAB" w:rsidRDefault="00C25AAB" w:rsidP="00F5112C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C25AAB" w:rsidRPr="00F5112C" w:rsidRDefault="00C25AAB" w:rsidP="00F5112C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F5112C" w:rsidRDefault="00F5112C" w:rsidP="00F5112C">
      <w:pPr>
        <w:jc w:val="center"/>
        <w:rPr>
          <w:b/>
          <w:sz w:val="20"/>
          <w:szCs w:val="20"/>
        </w:rPr>
      </w:pPr>
    </w:p>
    <w:p w:rsidR="00F5112C" w:rsidRPr="001B0FE9" w:rsidRDefault="00F5112C" w:rsidP="00F5112C">
      <w:pPr>
        <w:jc w:val="center"/>
        <w:rPr>
          <w:b/>
        </w:rPr>
      </w:pP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  <w:r w:rsidRPr="001B0FE9">
        <w:rPr>
          <w:rFonts w:asciiTheme="minorHAnsi" w:hAnsiTheme="minorHAnsi" w:cstheme="minorHAnsi"/>
          <w:b/>
        </w:rPr>
        <w:t xml:space="preserve">ANNO SCOLASTICO </w:t>
      </w: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  <w:r w:rsidRPr="001B0FE9">
        <w:rPr>
          <w:rFonts w:asciiTheme="minorHAnsi" w:hAnsiTheme="minorHAnsi" w:cstheme="minorHAnsi"/>
          <w:b/>
        </w:rPr>
        <w:t xml:space="preserve">MATERIA: </w:t>
      </w: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  <w:r w:rsidRPr="001B0FE9">
        <w:rPr>
          <w:rFonts w:asciiTheme="minorHAnsi" w:hAnsiTheme="minorHAnsi" w:cstheme="minorHAnsi"/>
          <w:b/>
        </w:rPr>
        <w:t xml:space="preserve">CLASSE </w:t>
      </w: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  <w:r w:rsidRPr="001B0FE9">
        <w:rPr>
          <w:rFonts w:asciiTheme="minorHAnsi" w:hAnsiTheme="minorHAnsi" w:cstheme="minorHAnsi"/>
          <w:b/>
        </w:rPr>
        <w:t>ORE SETTIMAMALI:</w:t>
      </w: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</w:p>
    <w:p w:rsidR="00F5112C" w:rsidRPr="001B0FE9" w:rsidRDefault="00F5112C" w:rsidP="00F5112C">
      <w:pPr>
        <w:rPr>
          <w:rFonts w:asciiTheme="minorHAnsi" w:hAnsiTheme="minorHAnsi" w:cstheme="minorHAnsi"/>
          <w:b/>
        </w:rPr>
      </w:pPr>
      <w:r w:rsidRPr="001B0FE9">
        <w:rPr>
          <w:rFonts w:asciiTheme="minorHAnsi" w:hAnsiTheme="minorHAnsi" w:cstheme="minorHAnsi"/>
          <w:b/>
        </w:rPr>
        <w:t xml:space="preserve">LIBRI DI TESTO: </w:t>
      </w:r>
    </w:p>
    <w:p w:rsidR="00F5112C" w:rsidRPr="00BE54AE" w:rsidRDefault="00F5112C" w:rsidP="00F5112C">
      <w:pPr>
        <w:rPr>
          <w:sz w:val="20"/>
          <w:szCs w:val="20"/>
        </w:rPr>
      </w:pPr>
    </w:p>
    <w:p w:rsidR="00F5112C" w:rsidRDefault="00F5112C" w:rsidP="00F5112C">
      <w:pPr>
        <w:jc w:val="center"/>
        <w:rPr>
          <w:i/>
          <w:color w:val="000000"/>
          <w:sz w:val="20"/>
          <w:szCs w:val="20"/>
        </w:rPr>
      </w:pPr>
    </w:p>
    <w:p w:rsidR="00F5112C" w:rsidRPr="00810275" w:rsidRDefault="00F5112C" w:rsidP="00F5112C">
      <w:pPr>
        <w:rPr>
          <w:rFonts w:ascii="Arial Narrow" w:hAnsi="Arial Narrow"/>
          <w:i/>
          <w:color w:val="000000"/>
        </w:rPr>
      </w:pPr>
    </w:p>
    <w:p w:rsidR="00F5112C" w:rsidRPr="00E00C47" w:rsidRDefault="00F5112C" w:rsidP="00F5112C">
      <w:pPr>
        <w:tabs>
          <w:tab w:val="left" w:pos="0"/>
        </w:tabs>
        <w:jc w:val="both"/>
        <w:rPr>
          <w:color w:val="000000"/>
        </w:rPr>
      </w:pPr>
    </w:p>
    <w:p w:rsidR="00F5112C" w:rsidRPr="00E00C47" w:rsidRDefault="00F5112C" w:rsidP="00F5112C">
      <w:pPr>
        <w:rPr>
          <w:color w:val="000000"/>
        </w:rPr>
      </w:pPr>
    </w:p>
    <w:p w:rsidR="00F5112C" w:rsidRPr="00E00C47" w:rsidRDefault="00F5112C" w:rsidP="00F5112C">
      <w:pPr>
        <w:ind w:firstLine="360"/>
        <w:jc w:val="both"/>
        <w:rPr>
          <w:color w:val="000000"/>
        </w:rPr>
      </w:pPr>
      <w:r w:rsidRPr="00E00C47">
        <w:rPr>
          <w:color w:val="000000"/>
        </w:rPr>
        <w:tab/>
      </w:r>
    </w:p>
    <w:p w:rsidR="00F5112C" w:rsidRPr="00E00C47" w:rsidRDefault="00F5112C" w:rsidP="00F5112C">
      <w:pPr>
        <w:ind w:firstLine="360"/>
        <w:jc w:val="both"/>
        <w:rPr>
          <w:color w:val="000000"/>
        </w:rPr>
      </w:pPr>
    </w:p>
    <w:p w:rsidR="00F5112C" w:rsidRPr="00650539" w:rsidRDefault="00F5112C" w:rsidP="00F5112C">
      <w:pPr>
        <w:spacing w:before="100" w:beforeAutospacing="1" w:after="100" w:afterAutospacing="1"/>
        <w:contextualSpacing/>
        <w:outlineLvl w:val="2"/>
        <w:rPr>
          <w:rFonts w:ascii="Arial Narrow" w:eastAsia="Arial Unicode MS" w:hAnsi="Arial Narrow"/>
          <w:b/>
          <w:bCs/>
          <w:sz w:val="28"/>
          <w:szCs w:val="28"/>
        </w:rPr>
      </w:pPr>
      <w:r w:rsidRPr="00650539">
        <w:rPr>
          <w:rFonts w:ascii="Arial Narrow" w:eastAsia="Arial Unicode MS" w:hAnsi="Arial Narrow"/>
          <w:b/>
          <w:bCs/>
          <w:sz w:val="28"/>
          <w:szCs w:val="28"/>
        </w:rPr>
        <w:t>COMPOSIZIONE DELLA CLASSE</w:t>
      </w:r>
    </w:p>
    <w:p w:rsidR="00F5112C" w:rsidRPr="00BE54AE" w:rsidRDefault="00F5112C" w:rsidP="00F5112C">
      <w:pPr>
        <w:spacing w:before="100" w:beforeAutospacing="1" w:after="100" w:afterAutospacing="1"/>
        <w:outlineLvl w:val="2"/>
        <w:rPr>
          <w:rFonts w:eastAsia="Arial Unicode MS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1417"/>
        <w:gridCol w:w="1384"/>
        <w:gridCol w:w="1168"/>
      </w:tblGrid>
      <w:tr w:rsidR="00F5112C" w:rsidRPr="00BE54AE" w:rsidTr="000F4BFA">
        <w:trPr>
          <w:gridAfter w:val="1"/>
          <w:wAfter w:w="1168" w:type="dxa"/>
          <w:trHeight w:val="297"/>
        </w:trPr>
        <w:tc>
          <w:tcPr>
            <w:tcW w:w="1515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F5112C" w:rsidRPr="00650539" w:rsidRDefault="00F5112C" w:rsidP="000F4BF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50539">
              <w:rPr>
                <w:rFonts w:ascii="Arial Narrow" w:hAnsi="Arial Narrow"/>
                <w:b/>
                <w:sz w:val="18"/>
                <w:szCs w:val="18"/>
              </w:rPr>
              <w:t>NUMERO ALLIEVI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F5112C" w:rsidRPr="00650539" w:rsidRDefault="00F5112C" w:rsidP="000F4BF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50539">
              <w:rPr>
                <w:rFonts w:ascii="Arial Narrow" w:hAnsi="Arial Narrow"/>
                <w:b/>
                <w:sz w:val="18"/>
                <w:szCs w:val="18"/>
              </w:rPr>
              <w:t>MASCHI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F5112C" w:rsidRPr="00650539" w:rsidRDefault="00F5112C" w:rsidP="000F4BF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50539">
              <w:rPr>
                <w:rFonts w:ascii="Arial Narrow" w:hAnsi="Arial Narrow"/>
                <w:b/>
                <w:sz w:val="18"/>
                <w:szCs w:val="18"/>
              </w:rPr>
              <w:t>FEMMINE</w:t>
            </w:r>
          </w:p>
        </w:tc>
      </w:tr>
      <w:tr w:rsidR="00F5112C" w:rsidRPr="00BE54AE" w:rsidTr="000F4BFA">
        <w:trPr>
          <w:gridAfter w:val="1"/>
          <w:wAfter w:w="1168" w:type="dxa"/>
        </w:trPr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112C" w:rsidRPr="00EA1803" w:rsidRDefault="00F5112C" w:rsidP="000F4BFA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112C" w:rsidRPr="00AD1FF9" w:rsidRDefault="00F5112C" w:rsidP="000F4BFA">
            <w:pPr>
              <w:jc w:val="center"/>
              <w:rPr>
                <w:b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112C" w:rsidRPr="00AD1FF9" w:rsidRDefault="00F5112C" w:rsidP="000F4BFA">
            <w:pPr>
              <w:jc w:val="center"/>
              <w:rPr>
                <w:b/>
              </w:rPr>
            </w:pPr>
          </w:p>
        </w:tc>
      </w:tr>
      <w:tr w:rsidR="00F5112C" w:rsidRPr="00BE54AE" w:rsidTr="000F4BFA">
        <w:trPr>
          <w:trHeight w:val="276"/>
        </w:trPr>
        <w:tc>
          <w:tcPr>
            <w:tcW w:w="54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112C" w:rsidRPr="00BE54AE" w:rsidRDefault="00F5112C" w:rsidP="000F4BFA">
            <w:pPr>
              <w:jc w:val="center"/>
              <w:rPr>
                <w:b/>
              </w:rPr>
            </w:pPr>
          </w:p>
          <w:p w:rsidR="00F5112C" w:rsidRPr="00BE54AE" w:rsidRDefault="00F5112C" w:rsidP="000F4BFA">
            <w:pPr>
              <w:jc w:val="center"/>
              <w:rPr>
                <w:b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1057"/>
            </w:tblGrid>
            <w:tr w:rsidR="00F5112C" w:rsidRPr="00BE54AE" w:rsidTr="000F4BFA">
              <w:trPr>
                <w:trHeight w:val="285"/>
              </w:trPr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C5E0B3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650539">
                    <w:rPr>
                      <w:rFonts w:ascii="Arial Narrow" w:hAnsi="Arial Narrow"/>
                      <w:b/>
                      <w:sz w:val="18"/>
                      <w:szCs w:val="18"/>
                    </w:rPr>
                    <w:t>COMUNI DI PROVENIENZA</w:t>
                  </w:r>
                </w:p>
              </w:tc>
              <w:tc>
                <w:tcPr>
                  <w:tcW w:w="1057" w:type="dxa"/>
                  <w:shd w:val="clear" w:color="auto" w:fill="C5E0B3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650539">
                    <w:rPr>
                      <w:rFonts w:ascii="Arial Narrow" w:hAnsi="Arial Narrow"/>
                      <w:b/>
                      <w:sz w:val="18"/>
                      <w:szCs w:val="18"/>
                    </w:rPr>
                    <w:t>NUMERO</w:t>
                  </w:r>
                </w:p>
              </w:tc>
            </w:tr>
            <w:tr w:rsidR="00F5112C" w:rsidRPr="00BE54AE" w:rsidTr="000F4BFA"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7" w:type="dxa"/>
                  <w:shd w:val="clear" w:color="auto" w:fill="auto"/>
                  <w:vAlign w:val="center"/>
                </w:tcPr>
                <w:p w:rsidR="00F5112C" w:rsidRPr="008F55E1" w:rsidRDefault="00F5112C" w:rsidP="000F4BF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  <w:tr w:rsidR="00F5112C" w:rsidRPr="00BE54AE" w:rsidTr="000F4BFA"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7" w:type="dxa"/>
                  <w:shd w:val="clear" w:color="auto" w:fill="auto"/>
                  <w:vAlign w:val="center"/>
                </w:tcPr>
                <w:p w:rsidR="00F5112C" w:rsidRPr="008F55E1" w:rsidRDefault="00F5112C" w:rsidP="000F4BF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  <w:tr w:rsidR="00F5112C" w:rsidRPr="00BE54AE" w:rsidTr="000F4BFA"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7" w:type="dxa"/>
                  <w:shd w:val="clear" w:color="auto" w:fill="auto"/>
                  <w:vAlign w:val="center"/>
                </w:tcPr>
                <w:p w:rsidR="00F5112C" w:rsidRPr="008F55E1" w:rsidRDefault="00F5112C" w:rsidP="000F4BF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  <w:tr w:rsidR="00F5112C" w:rsidRPr="00BE54AE" w:rsidTr="000F4BFA"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5112C" w:rsidRPr="00650539" w:rsidRDefault="00F5112C" w:rsidP="000F4BFA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7" w:type="dxa"/>
                  <w:shd w:val="clear" w:color="auto" w:fill="auto"/>
                  <w:vAlign w:val="center"/>
                </w:tcPr>
                <w:p w:rsidR="00F5112C" w:rsidRPr="000502E7" w:rsidRDefault="00F5112C" w:rsidP="000F4BF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  <w:tr w:rsidR="00F5112C" w:rsidRPr="00BE54AE" w:rsidTr="000F4BFA">
              <w:tc>
                <w:tcPr>
                  <w:tcW w:w="226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F5112C" w:rsidRDefault="00F5112C" w:rsidP="000F4BFA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7" w:type="dxa"/>
                  <w:shd w:val="clear" w:color="auto" w:fill="auto"/>
                  <w:vAlign w:val="center"/>
                </w:tcPr>
                <w:p w:rsidR="00F5112C" w:rsidRDefault="00F5112C" w:rsidP="000F4BF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F5112C" w:rsidRPr="00BE54AE" w:rsidRDefault="00F5112C" w:rsidP="000F4BFA">
            <w:pPr>
              <w:jc w:val="center"/>
              <w:rPr>
                <w:b/>
              </w:rPr>
            </w:pPr>
          </w:p>
        </w:tc>
      </w:tr>
    </w:tbl>
    <w:p w:rsidR="00F5112C" w:rsidRPr="00E00C47" w:rsidRDefault="00F5112C" w:rsidP="00F5112C">
      <w:pPr>
        <w:jc w:val="both"/>
        <w:rPr>
          <w:b/>
          <w:bCs/>
          <w:color w:val="000000"/>
        </w:rPr>
      </w:pPr>
    </w:p>
    <w:p w:rsidR="00C25AAB" w:rsidRDefault="00C25AAB" w:rsidP="00F5112C">
      <w:pPr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F5112C" w:rsidRDefault="00F5112C" w:rsidP="00F5112C">
      <w:pPr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>ANALISI DELLA SITUAZIONE INIZIALE E PROGRAMMAZIONE DEGLI INTERVENTI</w:t>
      </w:r>
    </w:p>
    <w:p w:rsidR="00F5112C" w:rsidRDefault="00F5112C" w:rsidP="00F5112C">
      <w:pPr>
        <w:rPr>
          <w:color w:val="000000"/>
        </w:rPr>
      </w:pPr>
    </w:p>
    <w:p w:rsidR="00F5112C" w:rsidRDefault="00F5112C" w:rsidP="00F5112C">
      <w:pPr>
        <w:pStyle w:val="Default"/>
        <w:jc w:val="both"/>
        <w:rPr>
          <w:rFonts w:asciiTheme="minorHAnsi" w:hAnsiTheme="minorHAnsi"/>
        </w:rPr>
      </w:pPr>
    </w:p>
    <w:p w:rsidR="00F5112C" w:rsidRDefault="00F5112C" w:rsidP="00F5112C">
      <w:pPr>
        <w:rPr>
          <w:color w:val="000000"/>
        </w:rPr>
      </w:pPr>
    </w:p>
    <w:p w:rsidR="00F5112C" w:rsidRPr="008D1AD0" w:rsidRDefault="00F5112C" w:rsidP="00F5112C">
      <w:pPr>
        <w:rPr>
          <w:color w:val="00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268"/>
        <w:gridCol w:w="1305"/>
        <w:gridCol w:w="2097"/>
      </w:tblGrid>
      <w:tr w:rsidR="00F5112C" w:rsidRPr="008D1AD0" w:rsidTr="000F4BFA">
        <w:trPr>
          <w:trHeight w:val="1187"/>
        </w:trPr>
        <w:tc>
          <w:tcPr>
            <w:tcW w:w="4077" w:type="dxa"/>
            <w:tcBorders>
              <w:bottom w:val="single" w:sz="4" w:space="0" w:color="auto"/>
            </w:tcBorders>
            <w:shd w:val="clear" w:color="auto" w:fill="C5E0B3"/>
          </w:tcPr>
          <w:p w:rsidR="00F5112C" w:rsidRPr="00DB08D4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b/>
                <w:color w:val="000000"/>
                <w:sz w:val="20"/>
                <w:szCs w:val="20"/>
              </w:rPr>
              <w:t>COMPETENZE COMUNI E TRASVERSALI</w:t>
            </w:r>
          </w:p>
          <w:p w:rsidR="00F5112C" w:rsidRPr="00DB08D4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</w:p>
          <w:p w:rsidR="00F5112C" w:rsidRPr="00DB08D4" w:rsidRDefault="00F5112C" w:rsidP="000F4BFA">
            <w:pPr>
              <w:spacing w:after="200" w:line="276" w:lineRule="auto"/>
              <w:jc w:val="both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DB08D4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Annotazioni: </w:t>
            </w:r>
            <w:r w:rsidRPr="00DB08D4">
              <w:rPr>
                <w:rFonts w:ascii="Arial Narrow" w:hAnsi="Arial Narrow"/>
                <w:sz w:val="20"/>
                <w:szCs w:val="20"/>
              </w:rPr>
              <w:t>FAR RIFERIMENT</w:t>
            </w:r>
            <w:r>
              <w:rPr>
                <w:rFonts w:ascii="Arial Narrow" w:hAnsi="Arial Narrow"/>
                <w:sz w:val="20"/>
                <w:szCs w:val="20"/>
              </w:rPr>
              <w:t>O A QUANTO DELIBERATO IN SEDE DI CONSIGLIO DI CLASSE</w:t>
            </w:r>
          </w:p>
        </w:tc>
        <w:tc>
          <w:tcPr>
            <w:tcW w:w="2268" w:type="dxa"/>
            <w:shd w:val="clear" w:color="auto" w:fill="C5E0B3"/>
          </w:tcPr>
          <w:p w:rsidR="00F5112C" w:rsidRPr="00DB08D4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b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1305" w:type="dxa"/>
            <w:shd w:val="clear" w:color="auto" w:fill="C5E0B3"/>
          </w:tcPr>
          <w:p w:rsidR="00F5112C" w:rsidRPr="00DB08D4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TEMPI</w:t>
            </w:r>
          </w:p>
        </w:tc>
        <w:tc>
          <w:tcPr>
            <w:tcW w:w="2097" w:type="dxa"/>
            <w:shd w:val="clear" w:color="auto" w:fill="C5E0B3"/>
          </w:tcPr>
          <w:p w:rsidR="00F5112C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Collegamenti </w:t>
            </w: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della disciplina </w:t>
            </w:r>
            <w:r w:rsidRPr="00DB08D4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con le </w:t>
            </w:r>
            <w:proofErr w:type="spellStart"/>
            <w:r w:rsidRPr="00DB08D4">
              <w:rPr>
                <w:rFonts w:ascii="Arial Narrow" w:hAnsi="Arial Narrow"/>
                <w:b/>
                <w:color w:val="000000"/>
                <w:sz w:val="20"/>
                <w:szCs w:val="20"/>
              </w:rPr>
              <w:t>U.d.A</w:t>
            </w:r>
            <w:proofErr w:type="spellEnd"/>
          </w:p>
          <w:p w:rsidR="00F5112C" w:rsidRPr="00DB08D4" w:rsidRDefault="00F5112C" w:rsidP="000F4BFA">
            <w:pPr>
              <w:jc w:val="center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  <w:szCs w:val="20"/>
              </w:rPr>
              <w:t>deliberate dal Consiglio di Classe</w:t>
            </w:r>
          </w:p>
        </w:tc>
      </w:tr>
      <w:tr w:rsidR="00F5112C" w:rsidRPr="008D1AD0" w:rsidTr="000F4BFA">
        <w:trPr>
          <w:trHeight w:val="1187"/>
        </w:trPr>
        <w:tc>
          <w:tcPr>
            <w:tcW w:w="4077" w:type="dxa"/>
            <w:shd w:val="clear" w:color="auto" w:fill="C5E0B3"/>
          </w:tcPr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1</w:t>
            </w:r>
          </w:p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COMPETENZA ALFABETICA FUNZIONALE</w:t>
            </w:r>
          </w:p>
        </w:tc>
        <w:tc>
          <w:tcPr>
            <w:tcW w:w="2268" w:type="dxa"/>
            <w:vMerge w:val="restart"/>
          </w:tcPr>
          <w:p w:rsidR="00F5112C" w:rsidRDefault="00F5112C" w:rsidP="000F4BFA">
            <w:pPr>
              <w:rPr>
                <w:rStyle w:val="Nessuno"/>
                <w:rFonts w:ascii="Arial Narrow" w:eastAsia="Arial Narrow" w:hAnsi="Arial Narrow" w:cs="Arial Narrow"/>
                <w:b/>
                <w:color w:val="000000" w:themeColor="text1"/>
                <w:u w:color="FF0000"/>
              </w:rPr>
            </w:pPr>
          </w:p>
          <w:p w:rsidR="00F5112C" w:rsidRPr="00070444" w:rsidRDefault="00F5112C" w:rsidP="000F4BFA">
            <w:pPr>
              <w:rPr>
                <w:rStyle w:val="Nessuno"/>
                <w:rFonts w:ascii="Arial Narrow" w:eastAsia="Arial Narrow" w:hAnsi="Arial Narrow" w:cs="Arial Narrow"/>
                <w:b/>
                <w:color w:val="000000" w:themeColor="text1"/>
                <w:u w:color="FF0000"/>
              </w:rPr>
            </w:pPr>
          </w:p>
        </w:tc>
        <w:tc>
          <w:tcPr>
            <w:tcW w:w="1305" w:type="dxa"/>
            <w:vMerge w:val="restart"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5112C" w:rsidRPr="00DB08D4" w:rsidRDefault="00F5112C" w:rsidP="00F5112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5112C" w:rsidRPr="008D1AD0" w:rsidTr="000F4BFA">
        <w:trPr>
          <w:trHeight w:val="1187"/>
        </w:trPr>
        <w:tc>
          <w:tcPr>
            <w:tcW w:w="4077" w:type="dxa"/>
            <w:shd w:val="clear" w:color="auto" w:fill="C5E0B3"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2 COMPETENZA DIGITALE</w:t>
            </w:r>
          </w:p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5112C" w:rsidRPr="009120BA" w:rsidRDefault="00F5112C" w:rsidP="000F4BF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5112C" w:rsidRPr="008D1AD0" w:rsidTr="000F4BFA">
        <w:trPr>
          <w:trHeight w:val="1187"/>
        </w:trPr>
        <w:tc>
          <w:tcPr>
            <w:tcW w:w="4077" w:type="dxa"/>
            <w:shd w:val="clear" w:color="auto" w:fill="C5E0B3"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3</w:t>
            </w:r>
          </w:p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COMPETENZA PERSONALE, SOCIALE E CAPACITA’ DI IMPARARE A IMPARARE</w:t>
            </w:r>
          </w:p>
        </w:tc>
        <w:tc>
          <w:tcPr>
            <w:tcW w:w="2268" w:type="dxa"/>
            <w:vMerge/>
          </w:tcPr>
          <w:p w:rsidR="00F5112C" w:rsidRPr="009120BA" w:rsidRDefault="00F5112C" w:rsidP="000F4BF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05" w:type="dxa"/>
            <w:vMerge w:val="restart"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5112C" w:rsidRPr="001B0FE9" w:rsidRDefault="00F5112C" w:rsidP="000F4BFA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5112C" w:rsidRPr="008D1AD0" w:rsidTr="000F4BFA">
        <w:trPr>
          <w:trHeight w:val="1187"/>
        </w:trPr>
        <w:tc>
          <w:tcPr>
            <w:tcW w:w="4077" w:type="dxa"/>
            <w:shd w:val="clear" w:color="auto" w:fill="C5E0B3"/>
          </w:tcPr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4</w:t>
            </w:r>
          </w:p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COMPETENZA IN MATERIA DI CITTADINANZA</w:t>
            </w:r>
          </w:p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5112C" w:rsidRPr="009120BA" w:rsidRDefault="00F5112C" w:rsidP="000F4BF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5112C" w:rsidRPr="008D1AD0" w:rsidTr="000F4BFA">
        <w:trPr>
          <w:trHeight w:val="1187"/>
        </w:trPr>
        <w:tc>
          <w:tcPr>
            <w:tcW w:w="4077" w:type="dxa"/>
            <w:shd w:val="clear" w:color="auto" w:fill="C5E0B3"/>
          </w:tcPr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5</w:t>
            </w:r>
          </w:p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COMPETENZA IMPRENDITORIALE</w:t>
            </w:r>
          </w:p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:rsidR="00F5112C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5112C" w:rsidRPr="009120BA" w:rsidRDefault="00F5112C" w:rsidP="000F4BFA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5112C" w:rsidRPr="00DB08D4" w:rsidRDefault="00F5112C" w:rsidP="000F4BF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:rsidR="00F5112C" w:rsidRDefault="00F5112C" w:rsidP="00F5112C">
      <w:pPr>
        <w:contextualSpacing/>
        <w:rPr>
          <w:rFonts w:ascii="Arial Narrow" w:hAnsi="Arial Narrow"/>
          <w:b/>
        </w:rPr>
      </w:pPr>
    </w:p>
    <w:p w:rsidR="00F5112C" w:rsidRDefault="00F5112C" w:rsidP="00F5112C">
      <w:pPr>
        <w:contextualSpacing/>
      </w:pPr>
    </w:p>
    <w:p w:rsidR="00F5112C" w:rsidRDefault="00F5112C" w:rsidP="00F5112C">
      <w:pPr>
        <w:contextualSpacing/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820"/>
        <w:gridCol w:w="2510"/>
      </w:tblGrid>
      <w:tr w:rsidR="00F5112C" w:rsidRPr="0076443C" w:rsidTr="000F4BFA">
        <w:tc>
          <w:tcPr>
            <w:tcW w:w="2518" w:type="dxa"/>
          </w:tcPr>
          <w:p w:rsidR="00F5112C" w:rsidRPr="0076443C" w:rsidRDefault="00F5112C" w:rsidP="000F4BFA">
            <w:pPr>
              <w:jc w:val="both"/>
            </w:pPr>
          </w:p>
          <w:p w:rsidR="00F5112C" w:rsidRPr="00F5112C" w:rsidRDefault="00F5112C" w:rsidP="000F4BFA">
            <w:pPr>
              <w:jc w:val="both"/>
              <w:rPr>
                <w:b/>
              </w:rPr>
            </w:pPr>
            <w:r w:rsidRPr="00F5112C">
              <w:rPr>
                <w:b/>
              </w:rPr>
              <w:t>CONOSCENZE</w:t>
            </w:r>
          </w:p>
          <w:p w:rsidR="00F5112C" w:rsidRPr="0076443C" w:rsidRDefault="00F5112C" w:rsidP="000F4BFA">
            <w:pPr>
              <w:jc w:val="both"/>
            </w:pPr>
          </w:p>
        </w:tc>
        <w:tc>
          <w:tcPr>
            <w:tcW w:w="4820" w:type="dxa"/>
          </w:tcPr>
          <w:p w:rsidR="00F5112C" w:rsidRPr="0076443C" w:rsidRDefault="00F5112C" w:rsidP="000F4BFA">
            <w:pPr>
              <w:jc w:val="both"/>
            </w:pPr>
          </w:p>
          <w:p w:rsidR="00F5112C" w:rsidRPr="00F5112C" w:rsidRDefault="00F5112C" w:rsidP="000F4BFA">
            <w:pPr>
              <w:jc w:val="both"/>
              <w:rPr>
                <w:b/>
              </w:rPr>
            </w:pPr>
            <w:r w:rsidRPr="00F5112C">
              <w:rPr>
                <w:b/>
              </w:rPr>
              <w:t>ABILITÀ</w:t>
            </w:r>
          </w:p>
        </w:tc>
        <w:tc>
          <w:tcPr>
            <w:tcW w:w="2510" w:type="dxa"/>
          </w:tcPr>
          <w:p w:rsidR="00F5112C" w:rsidRPr="0076443C" w:rsidRDefault="00F5112C" w:rsidP="000F4BFA">
            <w:pPr>
              <w:jc w:val="both"/>
            </w:pPr>
          </w:p>
          <w:p w:rsidR="00F5112C" w:rsidRPr="00F5112C" w:rsidRDefault="00F5112C" w:rsidP="000F4BFA">
            <w:pPr>
              <w:jc w:val="both"/>
              <w:rPr>
                <w:b/>
              </w:rPr>
            </w:pPr>
            <w:r w:rsidRPr="00F5112C">
              <w:rPr>
                <w:b/>
              </w:rPr>
              <w:t xml:space="preserve">COMPETENZE </w:t>
            </w:r>
          </w:p>
        </w:tc>
      </w:tr>
      <w:tr w:rsidR="00F5112C" w:rsidRPr="0076443C" w:rsidTr="000F4BFA">
        <w:trPr>
          <w:trHeight w:val="1408"/>
        </w:trPr>
        <w:tc>
          <w:tcPr>
            <w:tcW w:w="2518" w:type="dxa"/>
          </w:tcPr>
          <w:p w:rsidR="00F5112C" w:rsidRPr="0076443C" w:rsidRDefault="00F5112C" w:rsidP="00F5112C">
            <w:pPr>
              <w:spacing w:line="276" w:lineRule="auto"/>
              <w:contextualSpacing/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F5112C" w:rsidRPr="0076443C" w:rsidRDefault="00F5112C" w:rsidP="00F5112C">
            <w:pPr>
              <w:widowControl w:val="0"/>
              <w:ind w:right="146"/>
            </w:pPr>
          </w:p>
        </w:tc>
        <w:tc>
          <w:tcPr>
            <w:tcW w:w="2510" w:type="dxa"/>
            <w:tcBorders>
              <w:bottom w:val="single" w:sz="4" w:space="0" w:color="auto"/>
            </w:tcBorders>
          </w:tcPr>
          <w:p w:rsidR="00F5112C" w:rsidRPr="0076443C" w:rsidRDefault="00F5112C" w:rsidP="00F5112C">
            <w:pPr>
              <w:widowControl w:val="0"/>
              <w:ind w:left="52" w:right="146"/>
            </w:pPr>
          </w:p>
        </w:tc>
      </w:tr>
    </w:tbl>
    <w:p w:rsidR="00F5112C" w:rsidRDefault="00F5112C" w:rsidP="00F5112C">
      <w:pPr>
        <w:jc w:val="both"/>
        <w:rPr>
          <w:b/>
        </w:rPr>
      </w:pPr>
    </w:p>
    <w:p w:rsidR="00F5112C" w:rsidRDefault="00F5112C" w:rsidP="00F5112C">
      <w:pPr>
        <w:rPr>
          <w:b/>
        </w:rPr>
      </w:pPr>
    </w:p>
    <w:p w:rsidR="00F5112C" w:rsidRDefault="00F5112C" w:rsidP="00F5112C">
      <w:pPr>
        <w:jc w:val="both"/>
      </w:pPr>
    </w:p>
    <w:p w:rsidR="00F5112C" w:rsidRDefault="00F5112C" w:rsidP="00F5112C">
      <w:pPr>
        <w:contextualSpacing/>
        <w:rPr>
          <w:rFonts w:ascii="Arial Narrow" w:hAnsi="Arial Narrow"/>
          <w:b/>
        </w:rPr>
      </w:pPr>
    </w:p>
    <w:p w:rsidR="00F5112C" w:rsidRDefault="00F5112C" w:rsidP="00F5112C">
      <w:pPr>
        <w:contextualSpacing/>
        <w:rPr>
          <w:rFonts w:ascii="Arial Narrow" w:hAnsi="Arial Narrow"/>
          <w:b/>
        </w:rPr>
      </w:pPr>
    </w:p>
    <w:p w:rsidR="00F5112C" w:rsidRPr="00E92671" w:rsidRDefault="00F5112C" w:rsidP="00F5112C">
      <w:pPr>
        <w:contextualSpacing/>
        <w:rPr>
          <w:rFonts w:ascii="Arial Narrow" w:hAnsi="Arial Narrow"/>
        </w:rPr>
      </w:pPr>
      <w:r w:rsidRPr="00E92671">
        <w:rPr>
          <w:rFonts w:ascii="Arial Narrow" w:hAnsi="Arial Narrow"/>
          <w:b/>
        </w:rPr>
        <w:t>MODALITÀ DI OSSERVAZIONE, VERIFICA E VALUTAZIONE</w:t>
      </w:r>
    </w:p>
    <w:p w:rsidR="00F5112C" w:rsidRPr="00DB08D4" w:rsidRDefault="00F5112C" w:rsidP="00F5112C">
      <w:pPr>
        <w:jc w:val="both"/>
        <w:rPr>
          <w:rFonts w:ascii="Arial Narrow" w:hAnsi="Arial Narrow"/>
          <w:color w:val="000000"/>
        </w:rPr>
      </w:pPr>
      <w:r w:rsidRPr="00DB08D4">
        <w:rPr>
          <w:rFonts w:ascii="Arial Narrow" w:hAnsi="Arial Narrow"/>
          <w:color w:val="000000"/>
        </w:rPr>
        <w:t>Le conoscenze saranno verificate, attraverso un congruo numero di prove con le seguenti tipologie di verifica</w:t>
      </w:r>
      <w:r w:rsidR="00025163">
        <w:rPr>
          <w:rFonts w:ascii="Arial Narrow" w:hAnsi="Arial Narrow"/>
          <w:color w:val="000000"/>
        </w:rPr>
        <w:t xml:space="preserve"> </w:t>
      </w:r>
      <w:r w:rsidRPr="00DB08D4">
        <w:rPr>
          <w:rFonts w:ascii="Arial Narrow" w:hAnsi="Arial Narrow"/>
          <w:i/>
          <w:iCs/>
          <w:color w:val="000000"/>
        </w:rPr>
        <w:t>(Fare riferimento al P.T.O.F………)</w:t>
      </w:r>
    </w:p>
    <w:p w:rsidR="00F5112C" w:rsidRPr="00DB08D4" w:rsidRDefault="00F5112C" w:rsidP="00F5112C">
      <w:pPr>
        <w:rPr>
          <w:rFonts w:ascii="Arial Narrow" w:hAnsi="Arial Narrow"/>
          <w:color w:val="000000"/>
        </w:rPr>
      </w:pPr>
    </w:p>
    <w:p w:rsidR="00F5112C" w:rsidRPr="00DB08D4" w:rsidRDefault="00F5112C" w:rsidP="00F5112C">
      <w:pPr>
        <w:ind w:left="708"/>
        <w:rPr>
          <w:rFonts w:ascii="Arial Narrow" w:hAnsi="Arial Narrow"/>
          <w:color w:val="000000"/>
        </w:rPr>
      </w:pPr>
    </w:p>
    <w:p w:rsidR="00F5112C" w:rsidRPr="00DB08D4" w:rsidRDefault="00F5112C" w:rsidP="00F5112C">
      <w:pPr>
        <w:ind w:right="-442"/>
        <w:rPr>
          <w:rFonts w:ascii="Arial Narrow" w:hAnsi="Arial Narrow"/>
          <w:b/>
          <w:bCs/>
          <w:color w:val="000000"/>
        </w:rPr>
      </w:pPr>
      <w:r w:rsidRPr="00DB08D4">
        <w:rPr>
          <w:rFonts w:ascii="Arial Narrow" w:hAnsi="Arial Narrow"/>
          <w:b/>
          <w:bCs/>
          <w:color w:val="000000"/>
        </w:rPr>
        <w:t>Metodologie e strumenti</w:t>
      </w:r>
      <w:r w:rsidRPr="00DB08D4">
        <w:rPr>
          <w:rFonts w:ascii="Arial Narrow" w:hAnsi="Arial Narrow"/>
          <w:b/>
          <w:bCs/>
          <w:i/>
          <w:iCs/>
          <w:color w:val="000000"/>
        </w:rPr>
        <w:t xml:space="preserve"> (Cfr. P.T.O.F. triennale)</w:t>
      </w:r>
    </w:p>
    <w:p w:rsidR="00F5112C" w:rsidRPr="008D1AD0" w:rsidRDefault="00F5112C" w:rsidP="00F5112C">
      <w:pPr>
        <w:ind w:right="-442"/>
        <w:rPr>
          <w:b/>
          <w:bCs/>
          <w:color w:val="00000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7"/>
        <w:gridCol w:w="4045"/>
      </w:tblGrid>
      <w:tr w:rsidR="00F5112C" w:rsidRPr="008D1AD0" w:rsidTr="000F4BFA">
        <w:tc>
          <w:tcPr>
            <w:tcW w:w="5995" w:type="dxa"/>
            <w:shd w:val="clear" w:color="auto" w:fill="C5E0B3"/>
          </w:tcPr>
          <w:p w:rsidR="00F5112C" w:rsidRPr="00DB08D4" w:rsidRDefault="00F5112C" w:rsidP="000F4BFA">
            <w:pPr>
              <w:numPr>
                <w:ilvl w:val="0"/>
                <w:numId w:val="1"/>
              </w:numPr>
              <w:tabs>
                <w:tab w:val="num" w:pos="142"/>
              </w:tabs>
              <w:ind w:left="142" w:hanging="578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b/>
                <w:i/>
                <w:color w:val="000000"/>
                <w:sz w:val="20"/>
                <w:szCs w:val="20"/>
              </w:rPr>
              <w:t>Le metodologie didattiche</w:t>
            </w: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 d’insegnamento delle conoscenze saranno le seguenti: </w:t>
            </w:r>
          </w:p>
        </w:tc>
        <w:tc>
          <w:tcPr>
            <w:tcW w:w="4070" w:type="dxa"/>
            <w:shd w:val="clear" w:color="auto" w:fill="C5E0B3"/>
          </w:tcPr>
          <w:p w:rsidR="00F5112C" w:rsidRPr="00DB08D4" w:rsidRDefault="00F5112C" w:rsidP="000F4BFA">
            <w:pPr>
              <w:rPr>
                <w:rFonts w:ascii="Arial Narrow" w:hAnsi="Arial Narrow"/>
                <w:b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b/>
                <w:i/>
                <w:color w:val="000000"/>
                <w:sz w:val="20"/>
                <w:szCs w:val="20"/>
              </w:rPr>
              <w:t>Strumenti</w:t>
            </w:r>
          </w:p>
          <w:p w:rsidR="00F5112C" w:rsidRPr="00DB08D4" w:rsidRDefault="00F5112C" w:rsidP="000F4BFA">
            <w:pPr>
              <w:pStyle w:val="TxBrp14"/>
              <w:spacing w:line="240" w:lineRule="auto"/>
              <w:ind w:left="0" w:firstLine="0"/>
              <w:rPr>
                <w:rFonts w:ascii="Arial Narrow" w:hAnsi="Arial Narrow"/>
                <w:i/>
                <w:color w:val="000000"/>
                <w:sz w:val="20"/>
              </w:rPr>
            </w:pP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1) lezione frontale;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a)   libri di testo in adozione ed altri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2) lezione partecipata;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b)   mezzi audiovisivi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3) lavoro individuale e di gruppo;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c)   strumentazioni informatiche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4) insegnamento per problemi;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pStyle w:val="TxBrp14"/>
              <w:spacing w:line="240" w:lineRule="auto"/>
              <w:ind w:left="0" w:firstLine="0"/>
              <w:rPr>
                <w:rFonts w:ascii="Arial Narrow" w:hAnsi="Arial Narrow"/>
                <w:i/>
                <w:color w:val="000000"/>
                <w:sz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</w:rPr>
              <w:t>d)   materiale di consultazione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5) laboratori;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pStyle w:val="TxBrp14"/>
              <w:spacing w:line="240" w:lineRule="auto"/>
              <w:ind w:left="0" w:firstLine="0"/>
              <w:rPr>
                <w:rFonts w:ascii="Arial Narrow" w:hAnsi="Arial Narrow"/>
                <w:i/>
                <w:color w:val="000000"/>
                <w:sz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</w:rPr>
              <w:t>e)  carte murali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6) lezione dialogata;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pStyle w:val="TxBrp14"/>
              <w:spacing w:line="240" w:lineRule="auto"/>
              <w:ind w:left="0" w:firstLine="0"/>
              <w:rPr>
                <w:rFonts w:ascii="Arial Narrow" w:hAnsi="Arial Narrow"/>
                <w:i/>
                <w:color w:val="000000"/>
                <w:sz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</w:rPr>
              <w:t>f)  fotocopie</w:t>
            </w:r>
          </w:p>
        </w:tc>
      </w:tr>
      <w:tr w:rsidR="00F5112C" w:rsidRPr="008D1AD0" w:rsidTr="000F4BFA">
        <w:tc>
          <w:tcPr>
            <w:tcW w:w="5995" w:type="dxa"/>
          </w:tcPr>
          <w:p w:rsidR="00F5112C" w:rsidRPr="00DB08D4" w:rsidRDefault="00F5112C" w:rsidP="000F4BFA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  <w:szCs w:val="20"/>
              </w:rPr>
              <w:t>7) ricerche/esercitazioni guidate;</w:t>
            </w:r>
          </w:p>
        </w:tc>
        <w:tc>
          <w:tcPr>
            <w:tcW w:w="4070" w:type="dxa"/>
          </w:tcPr>
          <w:p w:rsidR="00F5112C" w:rsidRPr="00DB08D4" w:rsidRDefault="00F5112C" w:rsidP="000F4BFA">
            <w:pPr>
              <w:pStyle w:val="TxBrp14"/>
              <w:spacing w:line="240" w:lineRule="auto"/>
              <w:ind w:left="0" w:firstLine="0"/>
              <w:rPr>
                <w:rFonts w:ascii="Arial Narrow" w:hAnsi="Arial Narrow"/>
                <w:i/>
                <w:color w:val="000000"/>
                <w:sz w:val="20"/>
              </w:rPr>
            </w:pPr>
            <w:r w:rsidRPr="00DB08D4">
              <w:rPr>
                <w:rFonts w:ascii="Arial Narrow" w:hAnsi="Arial Narrow"/>
                <w:i/>
                <w:color w:val="000000"/>
                <w:sz w:val="20"/>
              </w:rPr>
              <w:t>g) mappe concettuali</w:t>
            </w:r>
          </w:p>
        </w:tc>
      </w:tr>
    </w:tbl>
    <w:p w:rsidR="00F5112C" w:rsidRPr="008D1AD0" w:rsidRDefault="00F5112C" w:rsidP="00F5112C">
      <w:pPr>
        <w:autoSpaceDE w:val="0"/>
        <w:autoSpaceDN w:val="0"/>
        <w:adjustRightInd w:val="0"/>
        <w:rPr>
          <w:color w:val="000000"/>
        </w:rPr>
      </w:pPr>
    </w:p>
    <w:p w:rsidR="00F5112C" w:rsidRPr="00E92671" w:rsidRDefault="00F5112C" w:rsidP="00F5112C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  <w:r w:rsidRPr="00E92671">
        <w:rPr>
          <w:rFonts w:ascii="Arial Narrow" w:hAnsi="Arial Narrow"/>
          <w:b/>
          <w:bCs/>
          <w:color w:val="000000"/>
        </w:rPr>
        <w:t>STRUMENTI DI OSSERVAZIONE, VERIFICA E VALUTAZIONE DEL RAGGIUNGIMENTO DELLE COMPETENZE TRASVERSALI</w:t>
      </w:r>
    </w:p>
    <w:p w:rsidR="00F5112C" w:rsidRDefault="00F5112C" w:rsidP="00F5112C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</w:p>
    <w:p w:rsidR="00F5112C" w:rsidRPr="00DB08D4" w:rsidRDefault="00F5112C" w:rsidP="00F5112C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 w:rsidRPr="00DB08D4">
        <w:rPr>
          <w:rFonts w:ascii="Arial Narrow" w:hAnsi="Arial Narrow"/>
          <w:color w:val="000000"/>
        </w:rPr>
        <w:t>Per verificare e valutare il raggiungimento delle competenze trasversali prefissate, il Consiglio di classe ritiene opportuno fare ricorso a:</w:t>
      </w:r>
    </w:p>
    <w:p w:rsidR="00F5112C" w:rsidRPr="00CA31B5" w:rsidRDefault="00F5112C" w:rsidP="00F5112C">
      <w:pPr>
        <w:autoSpaceDE w:val="0"/>
        <w:autoSpaceDN w:val="0"/>
        <w:adjustRightInd w:val="0"/>
        <w:jc w:val="both"/>
        <w:rPr>
          <w:color w:val="000000"/>
        </w:rPr>
      </w:pPr>
    </w:p>
    <w:p w:rsidR="00F5112C" w:rsidRPr="00527951" w:rsidRDefault="009827BA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r</w:t>
      </w:r>
      <w:r w:rsidR="00F5112C" w:rsidRPr="00527951">
        <w:rPr>
          <w:rFonts w:ascii="Arial Narrow" w:hAnsi="Arial Narrow"/>
          <w:color w:val="000000"/>
        </w:rPr>
        <w:t>ubriche di valutazione</w:t>
      </w:r>
    </w:p>
    <w:p w:rsidR="00F5112C" w:rsidRPr="0052795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 w:rsidRPr="00527951">
        <w:rPr>
          <w:rFonts w:ascii="Arial Narrow" w:hAnsi="Arial Narrow"/>
          <w:color w:val="000000"/>
        </w:rPr>
        <w:t xml:space="preserve">prove comuni </w:t>
      </w:r>
    </w:p>
    <w:p w:rsidR="00F5112C" w:rsidRPr="0052795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 w:rsidRPr="00527951">
        <w:rPr>
          <w:rFonts w:ascii="Arial Narrow" w:hAnsi="Arial Narrow"/>
          <w:color w:val="000000"/>
        </w:rPr>
        <w:t>confronto formale nei Consigli di Classe e comparazione dei risultati e delle osservazioni dei singoli docenti;</w:t>
      </w:r>
    </w:p>
    <w:p w:rsidR="00F5112C" w:rsidRPr="0052795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 w:rsidRPr="00527951">
        <w:rPr>
          <w:rFonts w:ascii="Arial Narrow" w:hAnsi="Arial Narrow"/>
          <w:color w:val="000000"/>
        </w:rPr>
        <w:t>confronto informale tra i docenti.</w:t>
      </w:r>
    </w:p>
    <w:p w:rsidR="00F5112C" w:rsidRPr="00CA31B5" w:rsidRDefault="00F5112C" w:rsidP="00F5112C">
      <w:pPr>
        <w:autoSpaceDE w:val="0"/>
        <w:autoSpaceDN w:val="0"/>
        <w:adjustRightInd w:val="0"/>
        <w:ind w:left="604"/>
        <w:jc w:val="both"/>
        <w:rPr>
          <w:b/>
          <w:bCs/>
          <w:color w:val="000000"/>
          <w:u w:val="single"/>
        </w:rPr>
      </w:pPr>
    </w:p>
    <w:p w:rsidR="00F5112C" w:rsidRDefault="00F5112C" w:rsidP="00F5112C">
      <w:pPr>
        <w:pStyle w:val="Titolo4"/>
        <w:spacing w:before="0" w:after="0"/>
        <w:ind w:left="0" w:firstLine="0"/>
        <w:jc w:val="both"/>
        <w:rPr>
          <w:rFonts w:ascii="Arial Narrow" w:hAnsi="Arial Narrow"/>
          <w:color w:val="000000"/>
          <w:sz w:val="24"/>
          <w:szCs w:val="24"/>
        </w:rPr>
      </w:pPr>
      <w:r w:rsidRPr="00E92671">
        <w:rPr>
          <w:rFonts w:ascii="Arial Narrow" w:hAnsi="Arial Narrow"/>
          <w:color w:val="000000"/>
          <w:sz w:val="24"/>
          <w:szCs w:val="24"/>
        </w:rPr>
        <w:t>FATTORI CHE CONCORRONO ALLA VALUTAZIONE PERIODICA E FINALE,</w:t>
      </w:r>
      <w:r w:rsidR="008A4D3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E92671">
        <w:rPr>
          <w:rFonts w:ascii="Arial Narrow" w:hAnsi="Arial Narrow"/>
          <w:color w:val="000000"/>
          <w:sz w:val="24"/>
          <w:szCs w:val="24"/>
        </w:rPr>
        <w:t xml:space="preserve">STRUMENTI DA UTILIZZARE PER LA VERIFICA </w:t>
      </w:r>
      <w:proofErr w:type="gramStart"/>
      <w:r w:rsidRPr="00E92671">
        <w:rPr>
          <w:rFonts w:ascii="Arial Narrow" w:hAnsi="Arial Narrow"/>
          <w:color w:val="000000"/>
          <w:sz w:val="24"/>
          <w:szCs w:val="24"/>
        </w:rPr>
        <w:t>FORMATIVA(</w:t>
      </w:r>
      <w:proofErr w:type="gramEnd"/>
      <w:r w:rsidRPr="00E92671">
        <w:rPr>
          <w:rFonts w:ascii="Arial Narrow" w:hAnsi="Arial Narrow"/>
          <w:i/>
          <w:color w:val="000000"/>
          <w:sz w:val="24"/>
          <w:szCs w:val="24"/>
        </w:rPr>
        <w:t>CONTROLLO IN ITINERE DEL PROCESSO DI APPRENDIMENTO</w:t>
      </w:r>
    </w:p>
    <w:p w:rsidR="00F5112C" w:rsidRPr="000704C8" w:rsidRDefault="00F5112C" w:rsidP="00F5112C">
      <w:pPr>
        <w:rPr>
          <w:lang w:eastAsia="ar-SA"/>
        </w:rPr>
      </w:pPr>
    </w:p>
    <w:p w:rsidR="00F5112C" w:rsidRPr="00E92671" w:rsidRDefault="00DE29DB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t</w:t>
      </w:r>
      <w:r w:rsidR="00F5112C" w:rsidRPr="00E92671">
        <w:rPr>
          <w:rFonts w:ascii="Arial Narrow" w:hAnsi="Arial Narrow"/>
          <w:color w:val="000000"/>
        </w:rPr>
        <w:t>est strutturati</w:t>
      </w:r>
    </w:p>
    <w:p w:rsidR="00F5112C" w:rsidRPr="00E92671" w:rsidRDefault="00DE29DB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t</w:t>
      </w:r>
      <w:r w:rsidR="00F5112C" w:rsidRPr="00E92671">
        <w:rPr>
          <w:rFonts w:ascii="Arial Narrow" w:hAnsi="Arial Narrow"/>
          <w:color w:val="000000"/>
        </w:rPr>
        <w:t xml:space="preserve">est </w:t>
      </w:r>
      <w:proofErr w:type="spellStart"/>
      <w:r w:rsidR="00F5112C" w:rsidRPr="00E92671">
        <w:rPr>
          <w:rFonts w:ascii="Arial Narrow" w:hAnsi="Arial Narrow"/>
          <w:color w:val="000000"/>
        </w:rPr>
        <w:t>semistrutturati</w:t>
      </w:r>
      <w:proofErr w:type="spellEnd"/>
    </w:p>
    <w:p w:rsidR="00F5112C" w:rsidRPr="00E92671" w:rsidRDefault="00DE29DB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e</w:t>
      </w:r>
      <w:r w:rsidR="00F5112C" w:rsidRPr="00E92671">
        <w:rPr>
          <w:rFonts w:ascii="Arial Narrow" w:hAnsi="Arial Narrow"/>
          <w:color w:val="000000"/>
        </w:rPr>
        <w:t>sercitazioni</w:t>
      </w:r>
    </w:p>
    <w:p w:rsidR="00F5112C" w:rsidRPr="00E92671" w:rsidRDefault="00DE29DB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q</w:t>
      </w:r>
      <w:r w:rsidR="00F5112C" w:rsidRPr="00E92671">
        <w:rPr>
          <w:rFonts w:ascii="Arial Narrow" w:hAnsi="Arial Narrow"/>
          <w:color w:val="000000"/>
        </w:rPr>
        <w:t>uestionari</w:t>
      </w:r>
    </w:p>
    <w:p w:rsidR="00F5112C" w:rsidRPr="00E92671" w:rsidRDefault="00DE29DB" w:rsidP="00F5112C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t</w:t>
      </w:r>
      <w:bookmarkStart w:id="0" w:name="_GoBack"/>
      <w:bookmarkEnd w:id="0"/>
      <w:r w:rsidR="00F5112C" w:rsidRPr="00E92671">
        <w:rPr>
          <w:rFonts w:ascii="Arial Narrow" w:hAnsi="Arial Narrow"/>
          <w:color w:val="000000"/>
        </w:rPr>
        <w:t>esti scritti di varie tipologie</w:t>
      </w:r>
    </w:p>
    <w:p w:rsidR="00F5112C" w:rsidRPr="00CA31B5" w:rsidRDefault="00F5112C" w:rsidP="00F5112C">
      <w:pPr>
        <w:autoSpaceDE w:val="0"/>
        <w:autoSpaceDN w:val="0"/>
        <w:adjustRightInd w:val="0"/>
        <w:ind w:left="604"/>
        <w:jc w:val="both"/>
        <w:rPr>
          <w:b/>
          <w:color w:val="000000"/>
        </w:rPr>
      </w:pPr>
    </w:p>
    <w:p w:rsidR="00F5112C" w:rsidRPr="00351F80" w:rsidRDefault="00F5112C" w:rsidP="00F5112C">
      <w:pPr>
        <w:pStyle w:val="Titolo4"/>
        <w:spacing w:before="120"/>
        <w:ind w:left="0" w:firstLine="0"/>
        <w:jc w:val="both"/>
        <w:rPr>
          <w:rFonts w:ascii="Arial Narrow" w:hAnsi="Arial Narrow"/>
          <w:i/>
          <w:iCs/>
          <w:color w:val="000000"/>
          <w:sz w:val="24"/>
          <w:szCs w:val="24"/>
        </w:rPr>
      </w:pPr>
      <w:r w:rsidRPr="00E92671">
        <w:rPr>
          <w:rFonts w:ascii="Arial Narrow" w:hAnsi="Arial Narrow"/>
          <w:color w:val="000000"/>
          <w:sz w:val="24"/>
          <w:szCs w:val="24"/>
        </w:rPr>
        <w:t>STRUMENTI PER LA VERIFICA SOMMATIVA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E92671">
        <w:rPr>
          <w:rFonts w:ascii="Arial Narrow" w:hAnsi="Arial Narrow"/>
          <w:b w:val="0"/>
          <w:i/>
          <w:iCs/>
          <w:color w:val="000000"/>
          <w:sz w:val="24"/>
          <w:szCs w:val="24"/>
        </w:rPr>
        <w:t>(</w:t>
      </w:r>
      <w:r w:rsidRPr="00E92671">
        <w:rPr>
          <w:rFonts w:ascii="Arial Narrow" w:hAnsi="Arial Narrow"/>
          <w:i/>
          <w:iCs/>
          <w:color w:val="000000"/>
          <w:sz w:val="24"/>
          <w:szCs w:val="24"/>
        </w:rPr>
        <w:t>Controllo del profitto Scolastico ai fini della Classificazione Cfr. P.T.OF. Triennale…</w:t>
      </w:r>
      <w:r>
        <w:rPr>
          <w:rFonts w:ascii="Arial Narrow" w:hAnsi="Arial Narrow"/>
          <w:i/>
          <w:iCs/>
          <w:color w:val="000000"/>
          <w:sz w:val="24"/>
          <w:szCs w:val="24"/>
        </w:rPr>
        <w:t>)</w:t>
      </w:r>
    </w:p>
    <w:p w:rsidR="00F5112C" w:rsidRPr="008D1AD0" w:rsidRDefault="00F5112C" w:rsidP="00F5112C">
      <w:pPr>
        <w:autoSpaceDE w:val="0"/>
        <w:autoSpaceDN w:val="0"/>
        <w:adjustRightInd w:val="0"/>
        <w:rPr>
          <w:color w:val="000000"/>
        </w:rPr>
      </w:pPr>
    </w:p>
    <w:p w:rsidR="00F5112C" w:rsidRPr="008A4D35" w:rsidRDefault="00DC0361" w:rsidP="00F5112C">
      <w:pPr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c</w:t>
      </w:r>
      <w:r w:rsidR="00F5112C" w:rsidRPr="008A4D35">
        <w:rPr>
          <w:rFonts w:ascii="Arial Narrow" w:hAnsi="Arial Narrow"/>
          <w:color w:val="000000"/>
        </w:rPr>
        <w:t>ompiti in classe</w:t>
      </w:r>
    </w:p>
    <w:p w:rsidR="00F5112C" w:rsidRPr="008A4D35" w:rsidRDefault="00DC0361" w:rsidP="00F5112C">
      <w:pPr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v</w:t>
      </w:r>
      <w:r w:rsidR="00F5112C" w:rsidRPr="008A4D35">
        <w:rPr>
          <w:rFonts w:ascii="Arial Narrow" w:hAnsi="Arial Narrow"/>
          <w:color w:val="000000"/>
        </w:rPr>
        <w:t>erifiche orali</w:t>
      </w:r>
    </w:p>
    <w:p w:rsidR="00F5112C" w:rsidRPr="008D1AD0" w:rsidRDefault="00F5112C" w:rsidP="00F5112C">
      <w:pPr>
        <w:autoSpaceDE w:val="0"/>
        <w:autoSpaceDN w:val="0"/>
        <w:adjustRightInd w:val="0"/>
        <w:ind w:left="604"/>
        <w:rPr>
          <w:color w:val="000000"/>
        </w:rPr>
      </w:pPr>
    </w:p>
    <w:p w:rsidR="00F5112C" w:rsidRPr="008D1AD0" w:rsidRDefault="00F5112C" w:rsidP="00F5112C">
      <w:pPr>
        <w:autoSpaceDE w:val="0"/>
        <w:autoSpaceDN w:val="0"/>
        <w:adjustRightInd w:val="0"/>
        <w:ind w:left="604"/>
        <w:rPr>
          <w:b/>
          <w:color w:val="000000"/>
        </w:rPr>
      </w:pPr>
    </w:p>
    <w:p w:rsidR="00F5112C" w:rsidRPr="00E92671" w:rsidRDefault="00F5112C" w:rsidP="00F5112C">
      <w:pPr>
        <w:tabs>
          <w:tab w:val="left" w:pos="406"/>
        </w:tabs>
        <w:spacing w:line="360" w:lineRule="auto"/>
        <w:contextualSpacing/>
        <w:rPr>
          <w:rFonts w:ascii="Arial Narrow" w:hAnsi="Arial Narrow"/>
          <w:b/>
          <w:bCs/>
        </w:rPr>
      </w:pPr>
      <w:r w:rsidRPr="00E92671">
        <w:rPr>
          <w:rFonts w:ascii="Arial Narrow" w:hAnsi="Arial Narrow"/>
          <w:b/>
          <w:bCs/>
        </w:rPr>
        <w:t xml:space="preserve">STRATEGIE NEI CONFRONTI DEGLI ALUNNI CON PROFITTO INSUFFICIENTE </w:t>
      </w:r>
    </w:p>
    <w:p w:rsidR="00F5112C" w:rsidRPr="00E92671" w:rsidRDefault="00F5112C" w:rsidP="00F5112C">
      <w:pPr>
        <w:tabs>
          <w:tab w:val="left" w:pos="406"/>
        </w:tabs>
        <w:spacing w:line="360" w:lineRule="auto"/>
        <w:rPr>
          <w:rFonts w:ascii="Arial Narrow" w:hAnsi="Arial Narrow"/>
          <w:bCs/>
          <w:sz w:val="22"/>
          <w:szCs w:val="22"/>
        </w:rPr>
      </w:pPr>
      <w:r w:rsidRPr="00E92671">
        <w:rPr>
          <w:rFonts w:ascii="Arial Narrow" w:hAnsi="Arial Narrow"/>
          <w:bCs/>
          <w:sz w:val="22"/>
          <w:szCs w:val="22"/>
        </w:rPr>
        <w:t xml:space="preserve">          </w:t>
      </w:r>
    </w:p>
    <w:p w:rsidR="00F5112C" w:rsidRPr="008D1AD0" w:rsidRDefault="00F5112C" w:rsidP="00F5112C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</w:p>
    <w:p w:rsidR="00F5112C" w:rsidRPr="00E92671" w:rsidRDefault="00F5112C" w:rsidP="00F5112C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  <w:r w:rsidRPr="00E92671">
        <w:rPr>
          <w:rFonts w:ascii="Arial Narrow" w:hAnsi="Arial Narrow"/>
          <w:b/>
          <w:bCs/>
          <w:color w:val="000000"/>
        </w:rPr>
        <w:t>EVENTUALI INTERVENTI DIDATTICO-EDUCATIVI DA METTERE IN ATTO NEL CASO IN CUI NEL CORSO DELL’ANNO LE COMPETENZE TRASVERSALI NON VENGANO CONSEGUITE</w:t>
      </w:r>
    </w:p>
    <w:p w:rsidR="00F5112C" w:rsidRPr="00E92671" w:rsidRDefault="00F5112C" w:rsidP="00F5112C">
      <w:pPr>
        <w:autoSpaceDE w:val="0"/>
        <w:autoSpaceDN w:val="0"/>
        <w:adjustRightInd w:val="0"/>
        <w:rPr>
          <w:rFonts w:ascii="Arial Narrow" w:hAnsi="Arial Narrow"/>
          <w:b/>
          <w:bCs/>
          <w:color w:val="000000"/>
          <w:sz w:val="20"/>
          <w:szCs w:val="20"/>
          <w:u w:val="single"/>
        </w:rPr>
      </w:pPr>
    </w:p>
    <w:p w:rsidR="00F5112C" w:rsidRPr="00E9267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 w:rsidRPr="00E92671">
        <w:rPr>
          <w:rFonts w:ascii="Arial Narrow" w:hAnsi="Arial Narrow"/>
          <w:color w:val="000000"/>
        </w:rPr>
        <w:t>interventi di recupero rivolti ad alunni in difficoltà (in itinere, corsi di recupero/potenziamento)</w:t>
      </w:r>
    </w:p>
    <w:p w:rsidR="00F5112C" w:rsidRPr="00E9267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 w:rsidRPr="00E92671">
        <w:rPr>
          <w:rFonts w:ascii="Arial Narrow" w:hAnsi="Arial Narrow"/>
          <w:color w:val="000000"/>
        </w:rPr>
        <w:t>colloqui con le famiglie</w:t>
      </w:r>
    </w:p>
    <w:p w:rsidR="00F5112C" w:rsidRPr="00E92671" w:rsidRDefault="00F5112C" w:rsidP="00F5112C">
      <w:pPr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/>
          <w:b/>
          <w:color w:val="000000"/>
        </w:rPr>
      </w:pPr>
      <w:r w:rsidRPr="00E92671">
        <w:rPr>
          <w:rFonts w:ascii="Arial Narrow" w:hAnsi="Arial Narrow"/>
          <w:color w:val="000000"/>
        </w:rPr>
        <w:t>colloqui singoli o di classe con gli alunni</w:t>
      </w:r>
    </w:p>
    <w:p w:rsidR="00F5112C" w:rsidRPr="00E92671" w:rsidRDefault="00F5112C" w:rsidP="00F5112C">
      <w:pPr>
        <w:autoSpaceDE w:val="0"/>
        <w:autoSpaceDN w:val="0"/>
        <w:adjustRightInd w:val="0"/>
        <w:ind w:left="604"/>
        <w:rPr>
          <w:rFonts w:ascii="Arial Narrow" w:hAnsi="Arial Narrow"/>
          <w:b/>
          <w:color w:val="000000"/>
        </w:rPr>
      </w:pPr>
    </w:p>
    <w:p w:rsidR="00F5112C" w:rsidRDefault="00F5112C" w:rsidP="00F5112C">
      <w:pPr>
        <w:autoSpaceDE w:val="0"/>
        <w:autoSpaceDN w:val="0"/>
        <w:adjustRightInd w:val="0"/>
        <w:ind w:left="604"/>
        <w:rPr>
          <w:color w:val="000000"/>
        </w:rPr>
      </w:pPr>
    </w:p>
    <w:p w:rsidR="00C25AAB" w:rsidRDefault="00C25AAB" w:rsidP="00F5112C">
      <w:pPr>
        <w:tabs>
          <w:tab w:val="left" w:pos="406"/>
        </w:tabs>
        <w:contextualSpacing/>
        <w:jc w:val="both"/>
        <w:rPr>
          <w:rFonts w:ascii="Arial Narrow" w:hAnsi="Arial Narrow"/>
          <w:b/>
          <w:bCs/>
        </w:rPr>
      </w:pPr>
    </w:p>
    <w:p w:rsidR="00F5112C" w:rsidRPr="00E92671" w:rsidRDefault="00F5112C" w:rsidP="00F5112C">
      <w:pPr>
        <w:tabs>
          <w:tab w:val="left" w:pos="406"/>
        </w:tabs>
        <w:contextualSpacing/>
        <w:jc w:val="both"/>
        <w:rPr>
          <w:rFonts w:ascii="Arial Narrow" w:hAnsi="Arial Narrow"/>
          <w:bCs/>
        </w:rPr>
      </w:pPr>
      <w:r w:rsidRPr="00E92671">
        <w:rPr>
          <w:rFonts w:ascii="Arial Narrow" w:hAnsi="Arial Narrow"/>
          <w:b/>
          <w:bCs/>
        </w:rPr>
        <w:t>ATTIVITÀ CULTURALI E FORMATIVE</w:t>
      </w:r>
    </w:p>
    <w:p w:rsidR="00F5112C" w:rsidRPr="00E92671" w:rsidRDefault="00F5112C" w:rsidP="00F5112C">
      <w:pPr>
        <w:tabs>
          <w:tab w:val="left" w:pos="406"/>
        </w:tabs>
        <w:jc w:val="both"/>
        <w:rPr>
          <w:rFonts w:ascii="Arial Narrow" w:hAnsi="Arial Narrow"/>
          <w:bCs/>
        </w:rPr>
      </w:pPr>
    </w:p>
    <w:p w:rsidR="00F5112C" w:rsidRPr="00E92671" w:rsidRDefault="00F5112C" w:rsidP="00F5112C">
      <w:pPr>
        <w:tabs>
          <w:tab w:val="left" w:pos="406"/>
        </w:tabs>
        <w:jc w:val="both"/>
        <w:rPr>
          <w:rFonts w:ascii="Arial Narrow" w:hAnsi="Arial Narrow"/>
          <w:bCs/>
        </w:rPr>
      </w:pPr>
    </w:p>
    <w:p w:rsidR="00F5112C" w:rsidRPr="00AC1CA6" w:rsidRDefault="00F5112C" w:rsidP="00F5112C">
      <w:pPr>
        <w:tabs>
          <w:tab w:val="left" w:pos="406"/>
        </w:tabs>
        <w:contextualSpacing/>
        <w:jc w:val="both"/>
        <w:rPr>
          <w:rFonts w:ascii="Arial Narrow" w:hAnsi="Arial Narrow"/>
          <w:b/>
          <w:bCs/>
        </w:rPr>
      </w:pPr>
    </w:p>
    <w:p w:rsidR="00F5112C" w:rsidRPr="000C0131" w:rsidRDefault="00F5112C" w:rsidP="00F5112C">
      <w:pPr>
        <w:pStyle w:val="TxBrp14"/>
        <w:spacing w:line="240" w:lineRule="auto"/>
        <w:ind w:left="0" w:firstLine="0"/>
        <w:rPr>
          <w:rFonts w:ascii="Arial Narrow" w:hAnsi="Arial Narrow"/>
          <w:color w:val="000000"/>
        </w:rPr>
      </w:pPr>
      <w:r w:rsidRPr="000C0131">
        <w:rPr>
          <w:rFonts w:ascii="Arial Narrow" w:hAnsi="Arial Narrow"/>
          <w:color w:val="000000"/>
        </w:rPr>
        <w:t xml:space="preserve"> </w:t>
      </w:r>
    </w:p>
    <w:p w:rsidR="00F5112C" w:rsidRPr="000C0131" w:rsidRDefault="00F5112C" w:rsidP="00F5112C">
      <w:pPr>
        <w:rPr>
          <w:rFonts w:ascii="Arial Narrow" w:hAnsi="Arial Narrow"/>
          <w:sz w:val="22"/>
          <w:szCs w:val="22"/>
          <w:u w:val="single"/>
        </w:rPr>
      </w:pPr>
      <w:r w:rsidRPr="000C0131">
        <w:rPr>
          <w:rFonts w:ascii="Arial Narrow" w:hAnsi="Arial Narrow"/>
          <w:color w:val="000000"/>
        </w:rPr>
        <w:t>Genzano di Lucania,</w:t>
      </w:r>
      <w:r>
        <w:rPr>
          <w:rFonts w:ascii="Arial Narrow" w:hAnsi="Arial Narrow"/>
          <w:color w:val="000000"/>
        </w:rPr>
        <w:t xml:space="preserve"> </w:t>
      </w:r>
    </w:p>
    <w:p w:rsidR="00F5112C" w:rsidRPr="00531A10" w:rsidRDefault="00F5112C" w:rsidP="00F5112C">
      <w:pPr>
        <w:tabs>
          <w:tab w:val="left" w:pos="426"/>
        </w:tabs>
        <w:autoSpaceDE w:val="0"/>
        <w:autoSpaceDN w:val="0"/>
        <w:adjustRightInd w:val="0"/>
        <w:jc w:val="right"/>
        <w:rPr>
          <w:rFonts w:ascii="Arial Narrow" w:eastAsia="Calibri" w:hAnsi="Arial Narrow"/>
        </w:rPr>
      </w:pPr>
      <w:r>
        <w:rPr>
          <w:rFonts w:ascii="Arial Narrow" w:eastAsia="Calibri" w:hAnsi="Arial Narrow"/>
          <w:b/>
        </w:rPr>
        <w:tab/>
      </w:r>
      <w:r>
        <w:rPr>
          <w:rFonts w:ascii="Arial Narrow" w:eastAsia="Calibri" w:hAnsi="Arial Narrow"/>
          <w:b/>
        </w:rPr>
        <w:tab/>
      </w:r>
      <w:r>
        <w:rPr>
          <w:rFonts w:ascii="Arial Narrow" w:eastAsia="Calibri" w:hAnsi="Arial Narrow"/>
          <w:b/>
        </w:rPr>
        <w:tab/>
      </w:r>
      <w:r>
        <w:rPr>
          <w:rFonts w:ascii="Arial Narrow" w:eastAsia="Calibri" w:hAnsi="Arial Narrow"/>
          <w:b/>
        </w:rPr>
        <w:tab/>
      </w:r>
      <w:r>
        <w:rPr>
          <w:rFonts w:ascii="Arial Narrow" w:eastAsia="Calibri" w:hAnsi="Arial Narrow"/>
          <w:b/>
        </w:rPr>
        <w:tab/>
      </w:r>
      <w:r w:rsidRPr="000C0131">
        <w:rPr>
          <w:rFonts w:ascii="Arial Narrow" w:eastAsia="Calibri" w:hAnsi="Arial Narrow"/>
          <w:b/>
        </w:rPr>
        <w:t xml:space="preserve"> Il </w:t>
      </w:r>
      <w:r>
        <w:rPr>
          <w:rFonts w:ascii="Arial Narrow" w:eastAsia="Calibri" w:hAnsi="Arial Narrow"/>
          <w:b/>
        </w:rPr>
        <w:t>Docente</w:t>
      </w:r>
      <w:r w:rsidRPr="000C0131">
        <w:rPr>
          <w:rFonts w:ascii="Arial Narrow" w:eastAsia="Calibri" w:hAnsi="Arial Narrow"/>
          <w:b/>
        </w:rPr>
        <w:tab/>
        <w:t xml:space="preserve">                        </w:t>
      </w:r>
    </w:p>
    <w:p w:rsidR="00F5112C" w:rsidRDefault="00F5112C" w:rsidP="00F5112C"/>
    <w:p w:rsidR="00870D13" w:rsidRDefault="000E6536"/>
    <w:sectPr w:rsidR="00870D13" w:rsidSect="00AD1FF9">
      <w:footerReference w:type="even" r:id="rId8"/>
      <w:footerReference w:type="default" r:id="rId9"/>
      <w:pgSz w:w="11906" w:h="16838"/>
      <w:pgMar w:top="1418" w:right="96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536" w:rsidRDefault="000E6536">
      <w:r>
        <w:separator/>
      </w:r>
    </w:p>
  </w:endnote>
  <w:endnote w:type="continuationSeparator" w:id="0">
    <w:p w:rsidR="000E6536" w:rsidRDefault="000E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B35" w:rsidRDefault="00C25AAB" w:rsidP="00931B35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:rsidR="00931B35" w:rsidRDefault="000E6536" w:rsidP="0092480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B35" w:rsidRDefault="00C25AAB" w:rsidP="00931B35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 w:rsidR="00DE29DB">
      <w:rPr>
        <w:rStyle w:val="Numeropagina"/>
        <w:rFonts w:eastAsiaTheme="majorEastAsia"/>
        <w:noProof/>
      </w:rPr>
      <w:t>4</w:t>
    </w:r>
    <w:r>
      <w:rPr>
        <w:rStyle w:val="Numeropagina"/>
        <w:rFonts w:eastAsiaTheme="majorEastAsia"/>
      </w:rPr>
      <w:fldChar w:fldCharType="end"/>
    </w:r>
  </w:p>
  <w:p w:rsidR="00931B35" w:rsidRDefault="000E6536" w:rsidP="0092480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536" w:rsidRDefault="000E6536">
      <w:r>
        <w:separator/>
      </w:r>
    </w:p>
  </w:footnote>
  <w:footnote w:type="continuationSeparator" w:id="0">
    <w:p w:rsidR="000E6536" w:rsidRDefault="000E6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5A4"/>
    <w:multiLevelType w:val="hybridMultilevel"/>
    <w:tmpl w:val="C070FAEC"/>
    <w:lvl w:ilvl="0" w:tplc="04100005">
      <w:start w:val="1"/>
      <w:numFmt w:val="bullet"/>
      <w:lvlText w:val=""/>
      <w:lvlJc w:val="left"/>
      <w:pPr>
        <w:tabs>
          <w:tab w:val="num" w:pos="3196"/>
        </w:tabs>
        <w:ind w:left="319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1" w15:restartNumberingAfterBreak="0">
    <w:nsid w:val="6F347977"/>
    <w:multiLevelType w:val="hybridMultilevel"/>
    <w:tmpl w:val="0C02142E"/>
    <w:lvl w:ilvl="0" w:tplc="EE863F76">
      <w:start w:val="1"/>
      <w:numFmt w:val="bullet"/>
      <w:lvlText w:val="□"/>
      <w:lvlJc w:val="left"/>
      <w:pPr>
        <w:tabs>
          <w:tab w:val="num" w:pos="-3"/>
        </w:tabs>
        <w:ind w:left="604" w:hanging="604"/>
      </w:pPr>
      <w:rPr>
        <w:rFonts w:ascii="Courier New" w:hAnsi="Courier New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12C"/>
    <w:rsid w:val="00025163"/>
    <w:rsid w:val="000B27AA"/>
    <w:rsid w:val="000E6536"/>
    <w:rsid w:val="00287FDB"/>
    <w:rsid w:val="0035369C"/>
    <w:rsid w:val="00527951"/>
    <w:rsid w:val="00793E25"/>
    <w:rsid w:val="0085230E"/>
    <w:rsid w:val="008A4D35"/>
    <w:rsid w:val="009827BA"/>
    <w:rsid w:val="00985A8F"/>
    <w:rsid w:val="00BB5122"/>
    <w:rsid w:val="00C25AAB"/>
    <w:rsid w:val="00DC0361"/>
    <w:rsid w:val="00DE29DB"/>
    <w:rsid w:val="00E71005"/>
    <w:rsid w:val="00F43062"/>
    <w:rsid w:val="00F5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0642"/>
  <w14:defaultImageDpi w14:val="32767"/>
  <w15:chartTrackingRefBased/>
  <w15:docId w15:val="{0D337510-19D8-A047-863B-0C8FE465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112C"/>
    <w:rPr>
      <w:rFonts w:ascii="Times New Roman" w:eastAsia="Times New Roman" w:hAnsi="Times New Roman" w:cs="Times New Roman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5112C"/>
    <w:pPr>
      <w:keepNext/>
      <w:suppressAutoHyphens/>
      <w:spacing w:before="240" w:after="60"/>
      <w:ind w:left="1418" w:firstLine="709"/>
      <w:outlineLvl w:val="3"/>
    </w:pPr>
    <w:rPr>
      <w:b/>
      <w:b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F5112C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Pidipagina">
    <w:name w:val="footer"/>
    <w:basedOn w:val="Normale"/>
    <w:link w:val="PidipaginaCarattere"/>
    <w:rsid w:val="00F511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5112C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rsid w:val="00F5112C"/>
  </w:style>
  <w:style w:type="paragraph" w:customStyle="1" w:styleId="TxBrp14">
    <w:name w:val="TxBr_p14"/>
    <w:basedOn w:val="Normale"/>
    <w:uiPriority w:val="99"/>
    <w:rsid w:val="00F5112C"/>
    <w:pPr>
      <w:widowControl w:val="0"/>
      <w:tabs>
        <w:tab w:val="left" w:pos="1128"/>
        <w:tab w:val="left" w:pos="1468"/>
      </w:tabs>
      <w:spacing w:line="555" w:lineRule="atLeast"/>
      <w:ind w:left="182" w:firstLine="709"/>
    </w:pPr>
    <w:rPr>
      <w:szCs w:val="20"/>
    </w:rPr>
  </w:style>
  <w:style w:type="character" w:styleId="Collegamentoipertestuale">
    <w:name w:val="Hyperlink"/>
    <w:basedOn w:val="Carpredefinitoparagrafo"/>
    <w:rsid w:val="00F5112C"/>
    <w:rPr>
      <w:color w:val="0000FF"/>
      <w:u w:val="single"/>
    </w:rPr>
  </w:style>
  <w:style w:type="character" w:customStyle="1" w:styleId="Nessuno">
    <w:name w:val="Nessuno"/>
    <w:rsid w:val="00F5112C"/>
    <w:rPr>
      <w:lang w:val="it-IT"/>
    </w:rPr>
  </w:style>
  <w:style w:type="paragraph" w:customStyle="1" w:styleId="Default">
    <w:name w:val="Default"/>
    <w:rsid w:val="00F5112C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paragraph" w:styleId="Paragrafoelenco">
    <w:name w:val="List Paragraph"/>
    <w:basedOn w:val="Normale"/>
    <w:uiPriority w:val="34"/>
    <w:qFormat/>
    <w:rsid w:val="00F5112C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 Windows</cp:lastModifiedBy>
  <cp:revision>9</cp:revision>
  <dcterms:created xsi:type="dcterms:W3CDTF">2025-11-11T05:41:00Z</dcterms:created>
  <dcterms:modified xsi:type="dcterms:W3CDTF">2025-11-11T12:08:00Z</dcterms:modified>
</cp:coreProperties>
</file>